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93" w:rsidRPr="004538C3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  <w:bookmarkStart w:id="0" w:name="_GoBack"/>
      <w:bookmarkEnd w:id="0"/>
      <w:r w:rsidRPr="004538C3">
        <w:rPr>
          <w:rFonts w:ascii="Tahoma" w:hAnsi="Tahoma" w:cs="Tahoma"/>
          <w:b/>
          <w:i/>
          <w:sz w:val="34"/>
          <w:szCs w:val="34"/>
        </w:rPr>
        <w:t>Topsham Surgery &amp; Glasshouse Medical Centre</w:t>
      </w:r>
    </w:p>
    <w:p w:rsidR="002C3B71" w:rsidRPr="004538C3" w:rsidRDefault="002C3B71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</w:p>
    <w:p w:rsidR="00094993" w:rsidRPr="004538C3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  <w:r w:rsidRPr="004538C3">
        <w:rPr>
          <w:rFonts w:ascii="Tahoma" w:hAnsi="Tahoma" w:cs="Tahoma"/>
          <w:b/>
          <w:i/>
          <w:sz w:val="34"/>
          <w:szCs w:val="34"/>
        </w:rPr>
        <w:t>Friends &amp; Family Test</w:t>
      </w:r>
      <w:r w:rsidR="00484BA5" w:rsidRPr="004538C3">
        <w:rPr>
          <w:rFonts w:ascii="Tahoma" w:hAnsi="Tahoma" w:cs="Tahoma"/>
          <w:b/>
          <w:i/>
          <w:sz w:val="34"/>
          <w:szCs w:val="34"/>
        </w:rPr>
        <w:t xml:space="preserve"> </w:t>
      </w:r>
      <w:r w:rsidRPr="004538C3">
        <w:rPr>
          <w:rFonts w:ascii="Tahoma" w:hAnsi="Tahoma" w:cs="Tahoma"/>
          <w:b/>
          <w:i/>
          <w:sz w:val="34"/>
          <w:szCs w:val="34"/>
        </w:rPr>
        <w:t>Feedback</w:t>
      </w:r>
    </w:p>
    <w:p w:rsidR="00094993" w:rsidRDefault="00094993" w:rsidP="002C3B71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</w:p>
    <w:p w:rsidR="001530CF" w:rsidRDefault="001530CF" w:rsidP="002C3B71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</w:p>
    <w:p w:rsidR="001530CF" w:rsidRPr="004538C3" w:rsidRDefault="001530CF" w:rsidP="002C3B71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</w:p>
    <w:p w:rsidR="006669FE" w:rsidRDefault="006669FE" w:rsidP="00E10B03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1530CF" w:rsidRDefault="00094993" w:rsidP="001530CF">
      <w:pPr>
        <w:spacing w:after="0" w:line="240" w:lineRule="auto"/>
        <w:jc w:val="center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 xml:space="preserve">In </w:t>
      </w:r>
      <w:r w:rsidR="001530CF">
        <w:rPr>
          <w:rFonts w:ascii="Tahoma" w:hAnsi="Tahoma" w:cs="Tahoma"/>
          <w:b/>
          <w:sz w:val="34"/>
          <w:szCs w:val="34"/>
        </w:rPr>
        <w:t>October</w:t>
      </w:r>
      <w:r w:rsidR="006669FE">
        <w:rPr>
          <w:rFonts w:ascii="Tahoma" w:hAnsi="Tahoma" w:cs="Tahoma"/>
          <w:b/>
          <w:sz w:val="34"/>
          <w:szCs w:val="34"/>
        </w:rPr>
        <w:t xml:space="preserve">, </w:t>
      </w:r>
      <w:r w:rsidR="001530CF">
        <w:rPr>
          <w:rFonts w:ascii="Tahoma" w:hAnsi="Tahoma" w:cs="Tahoma"/>
          <w:b/>
          <w:sz w:val="34"/>
          <w:szCs w:val="34"/>
        </w:rPr>
        <w:t>692</w:t>
      </w:r>
      <w:r w:rsidR="00E149DB">
        <w:rPr>
          <w:rFonts w:ascii="Tahoma" w:hAnsi="Tahoma" w:cs="Tahoma"/>
          <w:b/>
          <w:sz w:val="34"/>
          <w:szCs w:val="34"/>
        </w:rPr>
        <w:t xml:space="preserve"> patients completed the online Friends &amp; </w:t>
      </w:r>
    </w:p>
    <w:p w:rsidR="001530CF" w:rsidRDefault="001530CF" w:rsidP="001530CF">
      <w:pPr>
        <w:spacing w:after="0" w:line="240" w:lineRule="auto"/>
        <w:jc w:val="center"/>
        <w:rPr>
          <w:rFonts w:ascii="Tahoma" w:hAnsi="Tahoma" w:cs="Tahoma"/>
          <w:b/>
          <w:sz w:val="34"/>
          <w:szCs w:val="34"/>
        </w:rPr>
      </w:pPr>
    </w:p>
    <w:p w:rsidR="00094993" w:rsidRPr="004538C3" w:rsidRDefault="00E149DB" w:rsidP="001530CF">
      <w:pPr>
        <w:spacing w:after="0" w:line="240" w:lineRule="auto"/>
        <w:jc w:val="center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Family questionnaire and the results were as follows :-</w:t>
      </w:r>
    </w:p>
    <w:p w:rsidR="00581523" w:rsidRDefault="00581523" w:rsidP="001530CF">
      <w:pPr>
        <w:spacing w:after="0"/>
        <w:jc w:val="center"/>
        <w:rPr>
          <w:rFonts w:ascii="Tahoma" w:hAnsi="Tahoma" w:cs="Tahoma"/>
          <w:b/>
          <w:sz w:val="34"/>
          <w:szCs w:val="34"/>
        </w:rPr>
      </w:pPr>
    </w:p>
    <w:p w:rsidR="001530CF" w:rsidRDefault="001530CF" w:rsidP="001530CF">
      <w:pPr>
        <w:spacing w:after="0"/>
        <w:jc w:val="center"/>
        <w:rPr>
          <w:rFonts w:ascii="Tahoma" w:hAnsi="Tahoma" w:cs="Tahoma"/>
          <w:b/>
          <w:sz w:val="34"/>
          <w:szCs w:val="34"/>
        </w:rPr>
      </w:pPr>
    </w:p>
    <w:p w:rsidR="00E10B03" w:rsidRDefault="001530CF" w:rsidP="001530CF">
      <w:pPr>
        <w:spacing w:after="0"/>
        <w:jc w:val="center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 xml:space="preserve"> </w:t>
      </w:r>
      <w:r w:rsidR="00E149DB">
        <w:rPr>
          <w:rFonts w:ascii="Tahoma" w:hAnsi="Tahoma" w:cs="Tahoma"/>
          <w:b/>
          <w:sz w:val="34"/>
          <w:szCs w:val="34"/>
        </w:rPr>
        <w:t xml:space="preserve">Recommended </w:t>
      </w:r>
      <w:r w:rsidR="00E149DB">
        <w:rPr>
          <w:rFonts w:ascii="Tahoma" w:hAnsi="Tahoma" w:cs="Tahoma"/>
          <w:b/>
          <w:sz w:val="34"/>
          <w:szCs w:val="34"/>
        </w:rPr>
        <w:tab/>
      </w:r>
      <w:r w:rsidR="00E149DB">
        <w:rPr>
          <w:rFonts w:ascii="Tahoma" w:hAnsi="Tahoma" w:cs="Tahoma"/>
          <w:b/>
          <w:sz w:val="34"/>
          <w:szCs w:val="34"/>
        </w:rPr>
        <w:tab/>
      </w:r>
      <w:r w:rsidR="00E149DB">
        <w:rPr>
          <w:rFonts w:ascii="Tahoma" w:hAnsi="Tahoma" w:cs="Tahoma"/>
          <w:b/>
          <w:sz w:val="34"/>
          <w:szCs w:val="34"/>
        </w:rPr>
        <w:tab/>
        <w:t>9</w:t>
      </w:r>
      <w:r>
        <w:rPr>
          <w:rFonts w:ascii="Tahoma" w:hAnsi="Tahoma" w:cs="Tahoma"/>
          <w:b/>
          <w:sz w:val="34"/>
          <w:szCs w:val="34"/>
        </w:rPr>
        <w:t>4</w:t>
      </w:r>
      <w:r w:rsidR="00E149DB">
        <w:rPr>
          <w:rFonts w:ascii="Tahoma" w:hAnsi="Tahoma" w:cs="Tahoma"/>
          <w:b/>
          <w:sz w:val="34"/>
          <w:szCs w:val="34"/>
        </w:rPr>
        <w:t>%</w:t>
      </w:r>
    </w:p>
    <w:p w:rsidR="001530CF" w:rsidRDefault="001530CF" w:rsidP="001530CF">
      <w:pPr>
        <w:spacing w:after="0"/>
        <w:jc w:val="center"/>
        <w:rPr>
          <w:rFonts w:ascii="Tahoma" w:hAnsi="Tahoma" w:cs="Tahoma"/>
          <w:b/>
          <w:sz w:val="34"/>
          <w:szCs w:val="34"/>
        </w:rPr>
      </w:pPr>
    </w:p>
    <w:p w:rsidR="00583539" w:rsidRDefault="00583539" w:rsidP="001530CF">
      <w:pPr>
        <w:spacing w:after="0"/>
        <w:jc w:val="center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Neither</w:t>
      </w:r>
      <w:r w:rsidR="00E149DB">
        <w:rPr>
          <w:rFonts w:ascii="Tahoma" w:hAnsi="Tahoma" w:cs="Tahoma"/>
          <w:b/>
          <w:sz w:val="34"/>
          <w:szCs w:val="34"/>
        </w:rPr>
        <w:t>/Don’t Know</w:t>
      </w:r>
      <w:r w:rsidR="00E149DB">
        <w:rPr>
          <w:rFonts w:ascii="Tahoma" w:hAnsi="Tahoma" w:cs="Tahoma"/>
          <w:b/>
          <w:sz w:val="34"/>
          <w:szCs w:val="34"/>
        </w:rPr>
        <w:tab/>
      </w:r>
      <w:r w:rsidR="00E149DB">
        <w:rPr>
          <w:rFonts w:ascii="Tahoma" w:hAnsi="Tahoma" w:cs="Tahoma"/>
          <w:b/>
          <w:sz w:val="34"/>
          <w:szCs w:val="34"/>
        </w:rPr>
        <w:tab/>
      </w:r>
      <w:r w:rsidR="001530CF">
        <w:rPr>
          <w:rFonts w:ascii="Tahoma" w:hAnsi="Tahoma" w:cs="Tahoma"/>
          <w:b/>
          <w:sz w:val="34"/>
          <w:szCs w:val="34"/>
        </w:rPr>
        <w:t>3</w:t>
      </w:r>
      <w:r w:rsidR="00E149DB">
        <w:rPr>
          <w:rFonts w:ascii="Tahoma" w:hAnsi="Tahoma" w:cs="Tahoma"/>
          <w:b/>
          <w:sz w:val="34"/>
          <w:szCs w:val="34"/>
        </w:rPr>
        <w:t>%</w:t>
      </w:r>
    </w:p>
    <w:p w:rsidR="001530CF" w:rsidRDefault="001530CF" w:rsidP="001530CF">
      <w:pPr>
        <w:spacing w:after="0"/>
        <w:jc w:val="center"/>
        <w:rPr>
          <w:rFonts w:ascii="Tahoma" w:hAnsi="Tahoma" w:cs="Tahoma"/>
          <w:b/>
          <w:sz w:val="34"/>
          <w:szCs w:val="34"/>
        </w:rPr>
      </w:pPr>
    </w:p>
    <w:p w:rsidR="00E149DB" w:rsidRDefault="00E149DB" w:rsidP="001530CF">
      <w:pPr>
        <w:spacing w:after="0"/>
        <w:jc w:val="center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Not Recommended</w:t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 w:rsidR="001530CF">
        <w:rPr>
          <w:rFonts w:ascii="Tahoma" w:hAnsi="Tahoma" w:cs="Tahoma"/>
          <w:b/>
          <w:sz w:val="34"/>
          <w:szCs w:val="34"/>
        </w:rPr>
        <w:t>4</w:t>
      </w:r>
      <w:r>
        <w:rPr>
          <w:rFonts w:ascii="Tahoma" w:hAnsi="Tahoma" w:cs="Tahoma"/>
          <w:b/>
          <w:sz w:val="34"/>
          <w:szCs w:val="34"/>
        </w:rPr>
        <w:t>%</w:t>
      </w:r>
    </w:p>
    <w:p w:rsidR="00E149DB" w:rsidRDefault="00E149DB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E149DB" w:rsidRDefault="00E149DB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583539" w:rsidRDefault="00583539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sectPr w:rsidR="00583539" w:rsidSect="00484BA5">
      <w:pgSz w:w="11907" w:h="16839" w:code="9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32" w:rsidRDefault="00A86E32" w:rsidP="00A86E32">
      <w:pPr>
        <w:spacing w:after="0" w:line="240" w:lineRule="auto"/>
      </w:pPr>
      <w:r>
        <w:separator/>
      </w:r>
    </w:p>
  </w:endnote>
  <w:end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32" w:rsidRDefault="00A86E32" w:rsidP="00A86E32">
      <w:pPr>
        <w:spacing w:after="0" w:line="240" w:lineRule="auto"/>
      </w:pPr>
      <w:r>
        <w:separator/>
      </w:r>
    </w:p>
  </w:footnote>
  <w:foot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67"/>
    <w:rsid w:val="00002D33"/>
    <w:rsid w:val="00026967"/>
    <w:rsid w:val="00041511"/>
    <w:rsid w:val="00044BCE"/>
    <w:rsid w:val="00092202"/>
    <w:rsid w:val="00094993"/>
    <w:rsid w:val="000E5695"/>
    <w:rsid w:val="000F484A"/>
    <w:rsid w:val="00114EBB"/>
    <w:rsid w:val="00116C7F"/>
    <w:rsid w:val="00130C0B"/>
    <w:rsid w:val="00136A4E"/>
    <w:rsid w:val="001530CF"/>
    <w:rsid w:val="001C0276"/>
    <w:rsid w:val="002122A8"/>
    <w:rsid w:val="002855BA"/>
    <w:rsid w:val="002C3B71"/>
    <w:rsid w:val="00326D6E"/>
    <w:rsid w:val="003F5E53"/>
    <w:rsid w:val="004538C3"/>
    <w:rsid w:val="00484BA5"/>
    <w:rsid w:val="0048762C"/>
    <w:rsid w:val="004D0CF3"/>
    <w:rsid w:val="004F563F"/>
    <w:rsid w:val="00524F46"/>
    <w:rsid w:val="00581523"/>
    <w:rsid w:val="00581ED2"/>
    <w:rsid w:val="00583539"/>
    <w:rsid w:val="006669FE"/>
    <w:rsid w:val="006A67AC"/>
    <w:rsid w:val="006B1348"/>
    <w:rsid w:val="006B6AE2"/>
    <w:rsid w:val="006D6937"/>
    <w:rsid w:val="00736D41"/>
    <w:rsid w:val="007923C2"/>
    <w:rsid w:val="007F5E29"/>
    <w:rsid w:val="00803E14"/>
    <w:rsid w:val="00805691"/>
    <w:rsid w:val="00844E45"/>
    <w:rsid w:val="00941944"/>
    <w:rsid w:val="00947C68"/>
    <w:rsid w:val="009843A2"/>
    <w:rsid w:val="009A18BC"/>
    <w:rsid w:val="009D378C"/>
    <w:rsid w:val="009F42D3"/>
    <w:rsid w:val="00A11B59"/>
    <w:rsid w:val="00A21E1B"/>
    <w:rsid w:val="00A23662"/>
    <w:rsid w:val="00A579C0"/>
    <w:rsid w:val="00A86E32"/>
    <w:rsid w:val="00A96634"/>
    <w:rsid w:val="00AB0371"/>
    <w:rsid w:val="00AF568B"/>
    <w:rsid w:val="00B106D8"/>
    <w:rsid w:val="00BE050A"/>
    <w:rsid w:val="00C84025"/>
    <w:rsid w:val="00CC097D"/>
    <w:rsid w:val="00D45E05"/>
    <w:rsid w:val="00D568B2"/>
    <w:rsid w:val="00DA4F58"/>
    <w:rsid w:val="00DB06FE"/>
    <w:rsid w:val="00E10B03"/>
    <w:rsid w:val="00E149DB"/>
    <w:rsid w:val="00E647E3"/>
    <w:rsid w:val="00E81CCD"/>
    <w:rsid w:val="00E822B4"/>
    <w:rsid w:val="00E8749E"/>
    <w:rsid w:val="00EB61C1"/>
    <w:rsid w:val="00F2730C"/>
    <w:rsid w:val="00FC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DE5E9-2243-462C-B897-10375A97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Sandra Preece</cp:lastModifiedBy>
  <cp:revision>2</cp:revision>
  <cp:lastPrinted>2019-11-05T16:34:00Z</cp:lastPrinted>
  <dcterms:created xsi:type="dcterms:W3CDTF">2019-11-05T16:34:00Z</dcterms:created>
  <dcterms:modified xsi:type="dcterms:W3CDTF">2019-11-05T16:34:00Z</dcterms:modified>
</cp:coreProperties>
</file>